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5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990" w:dyaOrig="15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57.5pt" o:ole="">
            <v:imagedata r:id="rId5" o:title=""/>
          </v:shape>
          <o:OLEObject Type="Embed" ProgID="FoxitReader.Document" ShapeID="_x0000_i1025" DrawAspect="Content" ObjectID="_1760520764" r:id="rId6"/>
        </w:object>
      </w:r>
      <w:r w:rsidRPr="00197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Календарный учебный график локальный нормативный акт, </w:t>
      </w:r>
      <w:bookmarkStart w:id="0" w:name="_GoBack"/>
      <w:bookmarkEnd w:id="0"/>
      <w:r w:rsidRPr="00197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регламентирующий общие требования к организации образовательного процесса в учебном году.</w:t>
      </w:r>
    </w:p>
    <w:p w:rsidR="0019785A" w:rsidRPr="0019785A" w:rsidRDefault="0019785A" w:rsidP="0019785A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9785A">
        <w:rPr>
          <w:rFonts w:ascii="Times New Roman" w:eastAsia="Calibri" w:hAnsi="Times New Roman" w:cs="Times New Roman"/>
          <w:sz w:val="28"/>
          <w:szCs w:val="28"/>
        </w:rPr>
        <w:t xml:space="preserve">Дошкольная группа работает в режиме пятидневной рабочей недели, при 10,5 часовом рабочем дне, который соответствует </w:t>
      </w:r>
      <w:r w:rsidRPr="0019785A">
        <w:rPr>
          <w:rFonts w:ascii="Times New Roman" w:eastAsia="Times New Roman" w:hAnsi="Times New Roman" w:cs="Times New Roman"/>
          <w:sz w:val="24"/>
          <w:szCs w:val="24"/>
        </w:rPr>
        <w:t xml:space="preserve">СП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2.4.3648-20 – Санитарно-эпидемиологические требования ‒ Санитарные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2.4.3648-20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«Санитарно-эпидемиологические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организациям воспитания и обучения, отдыха и оздоровления детей и молодежи»,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утвержденные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постановлением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Главного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санитарного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врача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(зарегистрировано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Министерством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юстиции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2020</w:t>
      </w:r>
      <w:proofErr w:type="gramEnd"/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г,</w:t>
      </w:r>
      <w:r w:rsidRPr="001978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9785A">
        <w:rPr>
          <w:rFonts w:ascii="Times New Roman" w:eastAsia="Times New Roman" w:hAnsi="Times New Roman" w:cs="Times New Roman"/>
          <w:sz w:val="28"/>
          <w:szCs w:val="28"/>
        </w:rPr>
        <w:t>регистрационный</w:t>
      </w:r>
      <w:proofErr w:type="gramEnd"/>
      <w:r w:rsidRPr="001978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9785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61573),</w:t>
      </w:r>
      <w:r w:rsidRPr="0019785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действующим до 1</w:t>
      </w:r>
      <w:r w:rsidRPr="0019785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января</w:t>
      </w:r>
      <w:r w:rsidRPr="0019785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2027</w:t>
      </w:r>
      <w:r w:rsidRPr="001978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785A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19785A" w:rsidRPr="0019785A" w:rsidRDefault="0019785A" w:rsidP="0019785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978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Недельная учебная нагрузка предусматривает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0"/>
        <w:gridCol w:w="5987"/>
      </w:tblGrid>
      <w:tr w:rsidR="0019785A" w:rsidRPr="0019785A" w:rsidTr="00EE25BA">
        <w:tc>
          <w:tcPr>
            <w:tcW w:w="2660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подгруппа</w:t>
            </w:r>
          </w:p>
        </w:tc>
        <w:tc>
          <w:tcPr>
            <w:tcW w:w="5987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Количество ОД/занятий в неделю</w:t>
            </w:r>
          </w:p>
        </w:tc>
      </w:tr>
      <w:tr w:rsidR="0019785A" w:rsidRPr="0019785A" w:rsidTr="00EE25BA">
        <w:tc>
          <w:tcPr>
            <w:tcW w:w="2660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младшая </w:t>
            </w:r>
          </w:p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87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19785A" w:rsidRPr="0019785A" w:rsidTr="00EE25BA">
        <w:tc>
          <w:tcPr>
            <w:tcW w:w="2660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Средне-старшая</w:t>
            </w:r>
          </w:p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7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</w:tbl>
    <w:p w:rsidR="0019785A" w:rsidRPr="0019785A" w:rsidRDefault="0019785A" w:rsidP="0019785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978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Продолжительность образовательной деятельности /занятий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46"/>
        <w:gridCol w:w="1597"/>
        <w:gridCol w:w="1973"/>
        <w:gridCol w:w="1830"/>
        <w:gridCol w:w="1825"/>
      </w:tblGrid>
      <w:tr w:rsidR="0019785A" w:rsidRPr="0019785A" w:rsidTr="00EE25BA"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группа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ОД/занятие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день (первая половина дня)*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неделю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месяц</w:t>
            </w:r>
          </w:p>
        </w:tc>
      </w:tr>
      <w:tr w:rsidR="0019785A" w:rsidRPr="0019785A" w:rsidTr="00EE25BA"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младшая </w:t>
            </w:r>
          </w:p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 мин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2ч. 45мин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 часов</w:t>
            </w:r>
          </w:p>
        </w:tc>
      </w:tr>
      <w:tr w:rsidR="0019785A" w:rsidRPr="0019785A" w:rsidTr="00EE25BA"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Средне-старшая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sz w:val="28"/>
                <w:szCs w:val="28"/>
              </w:rPr>
              <w:t>до 25 мин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 мин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6часов 15 мин.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 часов</w:t>
            </w:r>
          </w:p>
        </w:tc>
      </w:tr>
    </w:tbl>
    <w:p w:rsidR="0019785A" w:rsidRPr="0019785A" w:rsidRDefault="0019785A" w:rsidP="0019785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3710"/>
      </w:tblGrid>
      <w:tr w:rsidR="0019785A" w:rsidRPr="0019785A" w:rsidTr="00EE25BA">
        <w:tc>
          <w:tcPr>
            <w:tcW w:w="5211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785A" w:rsidRPr="0019785A" w:rsidTr="00EE25BA">
        <w:tc>
          <w:tcPr>
            <w:tcW w:w="5211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Продолжительность </w:t>
            </w:r>
          </w:p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учебного года</w:t>
            </w:r>
          </w:p>
        </w:tc>
        <w:tc>
          <w:tcPr>
            <w:tcW w:w="0" w:type="auto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01сентября по 31 мая</w:t>
            </w:r>
          </w:p>
        </w:tc>
      </w:tr>
      <w:tr w:rsidR="0019785A" w:rsidRPr="0019785A" w:rsidTr="00EE25BA">
        <w:tc>
          <w:tcPr>
            <w:tcW w:w="5211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Учебная неделя</w:t>
            </w:r>
          </w:p>
        </w:tc>
        <w:tc>
          <w:tcPr>
            <w:tcW w:w="0" w:type="auto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 дней, 36 недель в год</w:t>
            </w:r>
          </w:p>
        </w:tc>
      </w:tr>
      <w:tr w:rsidR="0019785A" w:rsidRPr="0019785A" w:rsidTr="00EE25BA">
        <w:tc>
          <w:tcPr>
            <w:tcW w:w="5211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Педагогическая диагностика уровня </w:t>
            </w:r>
          </w:p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развития воспитанников</w:t>
            </w:r>
          </w:p>
        </w:tc>
        <w:tc>
          <w:tcPr>
            <w:tcW w:w="0" w:type="auto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06 сентября по 10 сентября</w:t>
            </w:r>
          </w:p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23 мая по 27 мая (</w:t>
            </w:r>
            <w:proofErr w:type="gramStart"/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итоговая</w:t>
            </w:r>
            <w:proofErr w:type="gramEnd"/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19785A" w:rsidRPr="0019785A" w:rsidTr="00EE25BA">
        <w:tc>
          <w:tcPr>
            <w:tcW w:w="5211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Каникулы для воспитанников</w:t>
            </w:r>
          </w:p>
        </w:tc>
        <w:tc>
          <w:tcPr>
            <w:tcW w:w="0" w:type="auto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30 декабря  по 09 января</w:t>
            </w:r>
          </w:p>
        </w:tc>
      </w:tr>
      <w:tr w:rsidR="0019785A" w:rsidRPr="0019785A" w:rsidTr="00EE25BA">
        <w:tc>
          <w:tcPr>
            <w:tcW w:w="5211" w:type="dxa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Летний оздоровительный период</w:t>
            </w:r>
          </w:p>
        </w:tc>
        <w:tc>
          <w:tcPr>
            <w:tcW w:w="0" w:type="auto"/>
          </w:tcPr>
          <w:p w:rsidR="0019785A" w:rsidRPr="0019785A" w:rsidRDefault="0019785A" w:rsidP="001978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78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01 июня по 31 августа</w:t>
            </w:r>
          </w:p>
        </w:tc>
      </w:tr>
    </w:tbl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</w:t>
      </w: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В дни каникул и в летний оздоровительный период организуются спортивные и подвижные игры, эстафеты, спортивные праздники, музыкальные развлечения, экскурсии и др., а также увеличивается продолжительность прогулок. Конструктивные игры с песком и различным природным материалом, водой, планируются ежедневно. 1 раз в месяц проводятся спортивные и музыкальные праздники, планируется посещение музея. Проводятся мероприятия в соответствии с календарным планом воспитательной работы.</w:t>
      </w: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5A" w:rsidRPr="0019785A" w:rsidRDefault="0019785A" w:rsidP="0019785A">
      <w:pPr>
        <w:rPr>
          <w:rFonts w:ascii="Calibri" w:eastAsia="Times New Roman" w:hAnsi="Calibri" w:cs="Times New Roman"/>
          <w:lang w:eastAsia="ru-RU"/>
        </w:rPr>
      </w:pPr>
    </w:p>
    <w:p w:rsidR="006300BA" w:rsidRDefault="006300BA"/>
    <w:sectPr w:rsidR="00630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65C"/>
    <w:rsid w:val="0019785A"/>
    <w:rsid w:val="006300BA"/>
    <w:rsid w:val="006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2023-11-03T05:45:00Z</dcterms:created>
  <dcterms:modified xsi:type="dcterms:W3CDTF">2023-11-03T05:46:00Z</dcterms:modified>
</cp:coreProperties>
</file>